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 xml:space="preserve">Annex 1 – </w:t>
      </w:r>
      <w:bookmarkStart w:id="0" w:name="_GoBack"/>
      <w:r w:rsidRPr="002078AA">
        <w:rPr>
          <w:rFonts w:ascii="Calibri" w:eastAsia="MS Minfalt" w:hAnsi="Calibri" w:cs="Times New Roman"/>
          <w:b/>
          <w:sz w:val="24"/>
          <w:szCs w:val="24"/>
        </w:rPr>
        <w:t>Village level demographics</w:t>
      </w:r>
      <w:bookmarkEnd w:id="0"/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r w:rsidRPr="002078AA">
        <w:rPr>
          <w:rFonts w:ascii="Calibri" w:eastAsia="MS Minfalt" w:hAnsi="Calibri" w:cs="Times New Roman"/>
          <w:noProof/>
          <w:sz w:val="24"/>
          <w:szCs w:val="24"/>
        </w:rPr>
        <w:drawing>
          <wp:inline distT="0" distB="0" distL="0" distR="0" wp14:anchorId="66150EDB" wp14:editId="50E7CAEA">
            <wp:extent cx="5257800" cy="8509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>Annex 2 – Village water source, well, filter and latrine situation; critical needs and improvements needed</w:t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r w:rsidRPr="002078AA">
        <w:rPr>
          <w:rFonts w:ascii="Calibri" w:eastAsia="MS Minfalt" w:hAnsi="Calibri" w:cs="Times New Roman"/>
          <w:noProof/>
          <w:sz w:val="24"/>
          <w:szCs w:val="24"/>
        </w:rPr>
        <w:drawing>
          <wp:inline distT="0" distB="0" distL="0" distR="0" wp14:anchorId="4AB49E36" wp14:editId="0E264D45">
            <wp:extent cx="5257800" cy="2311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b/>
          <w:sz w:val="24"/>
          <w:szCs w:val="24"/>
        </w:rPr>
      </w:pPr>
      <w:r w:rsidRPr="002078AA">
        <w:rPr>
          <w:rFonts w:ascii="Calibri" w:eastAsia="MS Minfalt" w:hAnsi="Calibri" w:cs="Times New Roman"/>
          <w:b/>
          <w:sz w:val="24"/>
          <w:szCs w:val="24"/>
        </w:rPr>
        <w:t xml:space="preserve">Annex 3 – </w:t>
      </w:r>
      <w:proofErr w:type="spellStart"/>
      <w:r w:rsidRPr="002078AA">
        <w:rPr>
          <w:rFonts w:ascii="Calibri" w:eastAsia="MS Minfalt" w:hAnsi="Calibri" w:cs="Times New Roman"/>
          <w:b/>
          <w:sz w:val="24"/>
          <w:szCs w:val="24"/>
        </w:rPr>
        <w:t>IDPoor</w:t>
      </w:r>
      <w:proofErr w:type="spellEnd"/>
      <w:r w:rsidRPr="002078AA">
        <w:rPr>
          <w:rFonts w:ascii="Calibri" w:eastAsia="MS Minfalt" w:hAnsi="Calibri" w:cs="Times New Roman"/>
          <w:b/>
          <w:sz w:val="24"/>
          <w:szCs w:val="24"/>
        </w:rPr>
        <w:t xml:space="preserve"> by Village (Survey Respondents)</w:t>
      </w: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tbl>
      <w:tblPr>
        <w:tblW w:w="5200" w:type="dxa"/>
        <w:tblInd w:w="103" w:type="dxa"/>
        <w:tblLook w:val="00A0" w:firstRow="1" w:lastRow="0" w:firstColumn="1" w:lastColumn="0" w:noHBand="0" w:noVBand="0"/>
      </w:tblPr>
      <w:tblGrid>
        <w:gridCol w:w="1300"/>
        <w:gridCol w:w="1300"/>
        <w:gridCol w:w="1300"/>
        <w:gridCol w:w="1300"/>
      </w:tblGrid>
      <w:tr w:rsidR="002078AA" w:rsidRPr="002078AA" w:rsidTr="00410B72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 xml:space="preserve">Not </w:t>
            </w: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IDPoor</w:t>
            </w:r>
            <w:proofErr w:type="spellEnd"/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Char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38%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46%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Kandal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62%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Leap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31%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54%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proofErr w:type="spellStart"/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Romean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78%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61%</w:t>
            </w:r>
          </w:p>
        </w:tc>
      </w:tr>
      <w:tr w:rsidR="002078AA" w:rsidRPr="002078AA" w:rsidTr="00410B72">
        <w:trPr>
          <w:trHeight w:val="30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Grand 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23%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16%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078AA" w:rsidRPr="002078AA" w:rsidRDefault="002078AA" w:rsidP="002078AA">
            <w:pPr>
              <w:spacing w:after="0" w:line="240" w:lineRule="auto"/>
              <w:jc w:val="right"/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</w:pPr>
            <w:r w:rsidRPr="002078AA">
              <w:rPr>
                <w:rFonts w:ascii="Calibri" w:eastAsia="MS Minfalt" w:hAnsi="Calibri" w:cs="Times New Roman"/>
                <w:color w:val="000000"/>
                <w:sz w:val="24"/>
                <w:szCs w:val="24"/>
              </w:rPr>
              <w:t>61%</w:t>
            </w:r>
          </w:p>
        </w:tc>
      </w:tr>
    </w:tbl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</w:p>
    <w:p w:rsidR="002078AA" w:rsidRPr="002078AA" w:rsidRDefault="002078AA" w:rsidP="002078AA">
      <w:pPr>
        <w:spacing w:after="0" w:line="240" w:lineRule="auto"/>
        <w:rPr>
          <w:rFonts w:ascii="Calibri" w:eastAsia="MS Minfalt" w:hAnsi="Calibri" w:cs="Times New Roman"/>
          <w:sz w:val="24"/>
          <w:szCs w:val="24"/>
        </w:rPr>
      </w:pPr>
      <w:r w:rsidRPr="002078AA">
        <w:rPr>
          <w:rFonts w:ascii="Calibri" w:eastAsia="MS Minfalt" w:hAnsi="Calibri" w:cs="Times New Roman"/>
          <w:sz w:val="24"/>
          <w:szCs w:val="24"/>
        </w:rPr>
        <w:t>Additional Notes from Village Chief Information</w:t>
      </w:r>
    </w:p>
    <w:p w:rsidR="002078AA" w:rsidRPr="002078AA" w:rsidRDefault="002078AA" w:rsidP="002078AA">
      <w:pPr>
        <w:numPr>
          <w:ilvl w:val="0"/>
          <w:numId w:val="1"/>
        </w:numPr>
        <w:spacing w:after="0" w:line="240" w:lineRule="auto"/>
        <w:contextualSpacing/>
        <w:rPr>
          <w:rFonts w:ascii="Calibri" w:eastAsia="MS Minfalt" w:hAnsi="Calibri" w:cs="Times New Roman"/>
          <w:sz w:val="24"/>
          <w:szCs w:val="24"/>
        </w:rPr>
      </w:pPr>
      <w:proofErr w:type="spellStart"/>
      <w:r w:rsidRPr="002078AA">
        <w:rPr>
          <w:rFonts w:ascii="Calibri" w:eastAsia="MS Minfalt" w:hAnsi="Calibri" w:cs="Times New Roman"/>
          <w:sz w:val="24"/>
          <w:szCs w:val="24"/>
        </w:rPr>
        <w:t>Kandal</w:t>
      </w:r>
      <w:proofErr w:type="spellEnd"/>
      <w:r w:rsidRPr="002078AA">
        <w:rPr>
          <w:rFonts w:ascii="Calibri" w:eastAsia="MS Minfalt" w:hAnsi="Calibri" w:cs="Times New Roman"/>
          <w:sz w:val="24"/>
          <w:szCs w:val="24"/>
        </w:rPr>
        <w:t xml:space="preserve"> Village Chief reports 7/10 years pond dried up</w:t>
      </w:r>
    </w:p>
    <w:p w:rsidR="002078AA" w:rsidRPr="002078AA" w:rsidRDefault="002078AA" w:rsidP="002078AA">
      <w:pPr>
        <w:spacing w:after="0" w:line="240" w:lineRule="auto"/>
        <w:ind w:left="720"/>
        <w:contextualSpacing/>
        <w:rPr>
          <w:rFonts w:ascii="Calibri" w:eastAsia="MS Minfalt" w:hAnsi="Calibri" w:cs="Times New Roman"/>
          <w:sz w:val="24"/>
          <w:szCs w:val="24"/>
        </w:rPr>
      </w:pPr>
    </w:p>
    <w:p w:rsidR="00362B82" w:rsidRDefault="002078AA"/>
    <w:sectPr w:rsidR="00362B82" w:rsidSect="007C0C79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falt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143" w:rsidRDefault="002078A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EE7143" w:rsidRDefault="002078AA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F12AF"/>
    <w:multiLevelType w:val="hybridMultilevel"/>
    <w:tmpl w:val="9B686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8AA"/>
    <w:rsid w:val="002078AA"/>
    <w:rsid w:val="004014CD"/>
    <w:rsid w:val="0099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78AA"/>
    <w:pPr>
      <w:tabs>
        <w:tab w:val="center" w:pos="4680"/>
        <w:tab w:val="right" w:pos="9360"/>
      </w:tabs>
      <w:spacing w:after="0" w:line="240" w:lineRule="auto"/>
    </w:pPr>
    <w:rPr>
      <w:rFonts w:ascii="Cambria" w:eastAsia="MS Minfalt" w:hAnsi="Cambri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078AA"/>
    <w:rPr>
      <w:rFonts w:ascii="Cambria" w:eastAsia="MS Minfalt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78AA"/>
    <w:pPr>
      <w:tabs>
        <w:tab w:val="center" w:pos="4680"/>
        <w:tab w:val="right" w:pos="9360"/>
      </w:tabs>
      <w:spacing w:after="0" w:line="240" w:lineRule="auto"/>
    </w:pPr>
    <w:rPr>
      <w:rFonts w:ascii="Cambria" w:eastAsia="MS Minfalt" w:hAnsi="Cambri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078AA"/>
    <w:rPr>
      <w:rFonts w:ascii="Cambria" w:eastAsia="MS Minfalt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</dc:creator>
  <cp:lastModifiedBy>Rich</cp:lastModifiedBy>
  <cp:revision>1</cp:revision>
  <dcterms:created xsi:type="dcterms:W3CDTF">2015-08-22T16:12:00Z</dcterms:created>
  <dcterms:modified xsi:type="dcterms:W3CDTF">2015-08-22T16:15:00Z</dcterms:modified>
</cp:coreProperties>
</file>